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6976" w14:textId="67E5F4B5" w:rsidR="00087F02" w:rsidRPr="000C3705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sz w:val="32"/>
          <w:szCs w:val="32"/>
          <w:lang w:eastAsia="ar-SA"/>
        </w:rPr>
      </w:pPr>
      <w:r w:rsidRPr="000C3705">
        <w:rPr>
          <w:rFonts w:ascii="Cambria" w:eastAsia="Arial Unicode MS" w:hAnsi="Cambria" w:cs="Arial"/>
          <w:b/>
          <w:sz w:val="32"/>
          <w:szCs w:val="32"/>
          <w:lang w:eastAsia="ar-SA"/>
        </w:rPr>
        <w:t>CONTRATO Nº 02/2025</w:t>
      </w:r>
    </w:p>
    <w:p w14:paraId="4613B7D2" w14:textId="77777777" w:rsidR="00087F02" w:rsidRPr="00087F02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7D7FD8F7" w14:textId="77777777" w:rsidR="00087F02" w:rsidRPr="00383ACF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PREGÃO ELETRÔNICO 01/2025    –     PROCESSO Nº 02/2025</w:t>
      </w:r>
    </w:p>
    <w:p w14:paraId="493A8548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6517FA17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I - QUALIFICAÇÃO DAS PARTES</w:t>
      </w:r>
    </w:p>
    <w:p w14:paraId="63E22383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proofErr w:type="gramStart"/>
      <w:r w:rsidRPr="00383ACF">
        <w:rPr>
          <w:rFonts w:ascii="Cambria" w:eastAsia="Arial Unicode MS" w:hAnsi="Cambria" w:cs="Arial"/>
          <w:b/>
          <w:lang w:eastAsia="ar-SA"/>
        </w:rPr>
        <w:t>CONTRATANTE :</w:t>
      </w:r>
      <w:proofErr w:type="gramEnd"/>
      <w:r w:rsidRPr="00383ACF">
        <w:rPr>
          <w:rFonts w:ascii="Cambria" w:eastAsia="Arial Unicode MS" w:hAnsi="Cambria" w:cs="Arial"/>
          <w:b/>
          <w:lang w:eastAsia="ar-SA"/>
        </w:rPr>
        <w:t xml:space="preserve"> CÂMARA MUNICIPAL DE BIRIGUI</w:t>
      </w:r>
    </w:p>
    <w:p w14:paraId="75794CA7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383ACF">
        <w:rPr>
          <w:rFonts w:ascii="Cambria" w:eastAsia="Arial Unicode MS" w:hAnsi="Cambria" w:cs="Arial"/>
          <w:b/>
          <w:lang w:eastAsia="ar-SA"/>
        </w:rPr>
        <w:t>ENDEREÇO :</w:t>
      </w:r>
      <w:proofErr w:type="gramEnd"/>
      <w:r w:rsidRPr="00383ACF">
        <w:rPr>
          <w:rFonts w:ascii="Cambria" w:eastAsia="Arial Unicode MS" w:hAnsi="Cambria" w:cs="Arial"/>
          <w:lang w:eastAsia="ar-SA"/>
        </w:rPr>
        <w:t xml:space="preserve"> Youssef Ismail Mansour, 850 - Jardim Alto do Silvares</w:t>
      </w:r>
    </w:p>
    <w:p w14:paraId="497E8A5E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383ACF">
        <w:rPr>
          <w:rFonts w:ascii="Cambria" w:eastAsia="Arial Unicode MS" w:hAnsi="Cambria" w:cs="Arial"/>
          <w:b/>
          <w:lang w:eastAsia="ar-SA"/>
        </w:rPr>
        <w:t>CIDADE :</w:t>
      </w:r>
      <w:proofErr w:type="gramEnd"/>
      <w:r w:rsidRPr="00383ACF">
        <w:rPr>
          <w:rFonts w:ascii="Cambria" w:eastAsia="Arial Unicode MS" w:hAnsi="Cambria" w:cs="Arial"/>
          <w:lang w:eastAsia="ar-SA"/>
        </w:rPr>
        <w:t xml:space="preserve"> Birigüi - SP</w:t>
      </w:r>
    </w:p>
    <w:p w14:paraId="168F20FA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383ACF">
        <w:rPr>
          <w:rFonts w:ascii="Cambria" w:eastAsia="Arial Unicode MS" w:hAnsi="Cambria" w:cs="Arial"/>
          <w:b/>
          <w:lang w:eastAsia="ar-SA"/>
        </w:rPr>
        <w:t>C.N.P.J. :</w:t>
      </w:r>
      <w:proofErr w:type="gramEnd"/>
      <w:r w:rsidRPr="00383ACF">
        <w:rPr>
          <w:rFonts w:ascii="Cambria" w:eastAsia="Arial Unicode MS" w:hAnsi="Cambria" w:cs="Arial"/>
          <w:lang w:eastAsia="ar-SA"/>
        </w:rPr>
        <w:t xml:space="preserve"> 49.577.760/0001-55</w:t>
      </w:r>
    </w:p>
    <w:p w14:paraId="0BF0CEB8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REPRESENTANTE: Reginaldo Fernando Pereira</w:t>
      </w:r>
      <w:r w:rsidRPr="00383ACF">
        <w:rPr>
          <w:rFonts w:ascii="Cambria" w:eastAsia="Arial Unicode MS" w:hAnsi="Cambria" w:cs="Arial"/>
          <w:lang w:eastAsia="ar-SA"/>
        </w:rPr>
        <w:t>, Presidente;</w:t>
      </w:r>
    </w:p>
    <w:p w14:paraId="30372FA7" w14:textId="54730EFB" w:rsidR="00087F02" w:rsidRPr="00383ACF" w:rsidRDefault="00087F02" w:rsidP="00725AF3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383ACF">
        <w:rPr>
          <w:rFonts w:ascii="Cambria" w:eastAsia="Arial Unicode MS" w:hAnsi="Cambria" w:cs="Arial"/>
          <w:b/>
          <w:lang w:eastAsia="ar-SA"/>
        </w:rPr>
        <w:t>CONTRATADA :</w:t>
      </w:r>
      <w:proofErr w:type="gramEnd"/>
      <w:r w:rsidRPr="00383ACF">
        <w:rPr>
          <w:rFonts w:ascii="Cambria" w:eastAsia="Arial Unicode MS" w:hAnsi="Cambria" w:cs="Arial"/>
          <w:b/>
          <w:lang w:eastAsia="ar-SA"/>
        </w:rPr>
        <w:t xml:space="preserve"> </w:t>
      </w:r>
      <w:r w:rsidR="00CA2396" w:rsidRPr="00383ACF">
        <w:rPr>
          <w:rFonts w:ascii="Cambria" w:hAnsi="Cambria" w:cs="Arial"/>
          <w:b/>
          <w:bCs/>
          <w:color w:val="333333"/>
          <w:shd w:val="clear" w:color="auto" w:fill="FFFFFF"/>
        </w:rPr>
        <w:t>CH3 ELETRO E ELETRONICOS LTDA</w:t>
      </w:r>
    </w:p>
    <w:p w14:paraId="373B6209" w14:textId="6494CA5F" w:rsidR="00CA2396" w:rsidRPr="00383ACF" w:rsidRDefault="00087F02" w:rsidP="00725AF3">
      <w:pPr>
        <w:spacing w:line="360" w:lineRule="auto"/>
        <w:jc w:val="both"/>
        <w:rPr>
          <w:rFonts w:ascii="Cambria" w:hAnsi="Cambria"/>
        </w:rPr>
      </w:pPr>
      <w:r w:rsidRPr="00383ACF">
        <w:rPr>
          <w:rFonts w:ascii="Cambria" w:eastAsia="Arial Unicode MS" w:hAnsi="Cambria" w:cs="Arial"/>
          <w:b/>
          <w:lang w:eastAsia="ar-SA"/>
        </w:rPr>
        <w:t>ENDEREÇO:</w:t>
      </w:r>
      <w:r w:rsidR="00725AF3" w:rsidRPr="00383ACF">
        <w:rPr>
          <w:rFonts w:ascii="Cambria" w:eastAsia="Arial Unicode MS" w:hAnsi="Cambria" w:cs="Arial"/>
          <w:b/>
          <w:lang w:eastAsia="ar-SA"/>
        </w:rPr>
        <w:t xml:space="preserve"> </w:t>
      </w:r>
      <w:r w:rsidR="00CA2396" w:rsidRPr="00383ACF">
        <w:rPr>
          <w:rFonts w:ascii="Cambria" w:hAnsi="Cambria" w:cs="Arial"/>
          <w:color w:val="333333"/>
          <w:shd w:val="clear" w:color="auto" w:fill="FFFFFF"/>
        </w:rPr>
        <w:t xml:space="preserve">Q SHCS CR 516, BLOCO B – nº 69 - </w:t>
      </w:r>
      <w:r w:rsidR="00CA2396" w:rsidRPr="00383ACF">
        <w:rPr>
          <w:rFonts w:ascii="Cambria" w:hAnsi="Cambria" w:cs="Arial"/>
        </w:rPr>
        <w:br/>
        <w:t>COMPLEMENTO</w:t>
      </w:r>
      <w:r w:rsidR="00725AF3" w:rsidRPr="00383ACF">
        <w:rPr>
          <w:rFonts w:ascii="Cambria" w:hAnsi="Cambria" w:cs="Arial"/>
        </w:rPr>
        <w:t xml:space="preserve"> - </w:t>
      </w:r>
      <w:r w:rsidR="00CA2396" w:rsidRPr="00383ACF">
        <w:rPr>
          <w:rFonts w:ascii="Cambria" w:hAnsi="Cambria" w:cs="Arial"/>
        </w:rPr>
        <w:t xml:space="preserve">PAVMTO01 PARTE C099 – BAIRRO </w:t>
      </w:r>
      <w:r w:rsidR="00CA2396" w:rsidRPr="00383ACF">
        <w:rPr>
          <w:rFonts w:ascii="Cambria" w:hAnsi="Cambria" w:cs="Arial"/>
          <w:color w:val="333333"/>
          <w:shd w:val="clear" w:color="auto" w:fill="FFFFFF"/>
        </w:rPr>
        <w:t>ASA SUL</w:t>
      </w:r>
    </w:p>
    <w:p w14:paraId="0EBFE5A0" w14:textId="5CC874BC" w:rsidR="00CA2396" w:rsidRPr="00383ACF" w:rsidRDefault="00087F02" w:rsidP="00725AF3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CIDADE: </w:t>
      </w:r>
      <w:r w:rsidR="00CA2396" w:rsidRPr="00383ACF">
        <w:rPr>
          <w:rFonts w:ascii="Cambria" w:hAnsi="Cambria" w:cs="Arial"/>
          <w:color w:val="333333"/>
          <w:shd w:val="clear" w:color="auto" w:fill="FFFFFF"/>
        </w:rPr>
        <w:t>BRASILIA/D</w:t>
      </w:r>
      <w:r w:rsidR="00725AF3" w:rsidRPr="00383ACF">
        <w:rPr>
          <w:rFonts w:ascii="Cambria" w:hAnsi="Cambria" w:cs="Arial"/>
          <w:color w:val="333333"/>
          <w:shd w:val="clear" w:color="auto" w:fill="FFFFFF"/>
        </w:rPr>
        <w:t>F</w:t>
      </w:r>
      <w:r w:rsidR="00CA2396" w:rsidRPr="00383ACF">
        <w:rPr>
          <w:rFonts w:ascii="Cambria" w:eastAsia="Arial Unicode MS" w:hAnsi="Cambria" w:cs="Arial"/>
          <w:lang w:eastAsia="ar-SA"/>
        </w:rPr>
        <w:t xml:space="preserve">       CEP </w:t>
      </w:r>
      <w:r w:rsidR="00CA2396" w:rsidRPr="00383ACF">
        <w:rPr>
          <w:rFonts w:ascii="Cambria" w:hAnsi="Cambria" w:cs="Arial"/>
          <w:color w:val="333333"/>
          <w:shd w:val="clear" w:color="auto" w:fill="FFFFFF"/>
        </w:rPr>
        <w:t>70.381-525</w:t>
      </w:r>
    </w:p>
    <w:p w14:paraId="57DFAD84" w14:textId="1061C7E1" w:rsidR="00087F02" w:rsidRPr="00383ACF" w:rsidRDefault="00087F02" w:rsidP="00725AF3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C.N.P.J.</w:t>
      </w:r>
      <w:proofErr w:type="gramStart"/>
      <w:r w:rsidRPr="00383ACF">
        <w:rPr>
          <w:rFonts w:ascii="Cambria" w:eastAsia="Arial Unicode MS" w:hAnsi="Cambria" w:cs="Arial"/>
          <w:b/>
          <w:lang w:eastAsia="ar-SA"/>
        </w:rPr>
        <w:t>. :</w:t>
      </w:r>
      <w:proofErr w:type="gramEnd"/>
      <w:r w:rsidRPr="00383ACF">
        <w:rPr>
          <w:rFonts w:ascii="Cambria" w:eastAsia="Arial Unicode MS" w:hAnsi="Cambria" w:cs="Arial"/>
          <w:b/>
          <w:lang w:eastAsia="ar-SA"/>
        </w:rPr>
        <w:t xml:space="preserve">  </w:t>
      </w:r>
      <w:r w:rsidR="00CA2396" w:rsidRPr="00383ACF">
        <w:rPr>
          <w:rFonts w:ascii="Cambria" w:hAnsi="Cambria" w:cs="Arial"/>
          <w:color w:val="333333"/>
          <w:shd w:val="clear" w:color="auto" w:fill="FFFFFF"/>
        </w:rPr>
        <w:t>39.581.101/0001-39</w:t>
      </w:r>
    </w:p>
    <w:p w14:paraId="3B1078D8" w14:textId="746E03E2" w:rsidR="00087F02" w:rsidRPr="00383ACF" w:rsidRDefault="00087F02" w:rsidP="00725AF3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Cs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INSC. ESTADUAL: </w:t>
      </w:r>
      <w:r w:rsidR="00CA2396" w:rsidRPr="00383ACF">
        <w:rPr>
          <w:rFonts w:ascii="Cambria" w:eastAsia="Arial Unicode MS" w:hAnsi="Cambria" w:cs="Arial"/>
          <w:bCs/>
          <w:lang w:eastAsia="ar-SA"/>
        </w:rPr>
        <w:t>08.012.258/001-86</w:t>
      </w:r>
    </w:p>
    <w:p w14:paraId="38050092" w14:textId="1F852C5A" w:rsidR="006A3BBC" w:rsidRPr="00383ACF" w:rsidRDefault="00087F02" w:rsidP="00725AF3">
      <w:pPr>
        <w:shd w:val="clear" w:color="auto" w:fill="FFFFFF"/>
        <w:spacing w:line="360" w:lineRule="auto"/>
        <w:textAlignment w:val="baseline"/>
        <w:rPr>
          <w:rFonts w:ascii="Cambria" w:hAnsi="Cambria" w:cs="Tahoma"/>
          <w:color w:val="000000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REPRESENTANTE:  </w:t>
      </w:r>
      <w:r w:rsidR="006A3BBC" w:rsidRPr="00383ACF">
        <w:rPr>
          <w:rFonts w:ascii="Cambria" w:hAnsi="Cambria" w:cs="Tahoma"/>
          <w:b/>
          <w:bCs/>
          <w:color w:val="000000"/>
        </w:rPr>
        <w:t>G</w:t>
      </w:r>
      <w:r w:rsidR="004D3D34">
        <w:rPr>
          <w:rFonts w:ascii="Cambria" w:hAnsi="Cambria" w:cs="Tahoma"/>
          <w:b/>
          <w:bCs/>
          <w:color w:val="000000"/>
        </w:rPr>
        <w:t>abriel Ruan Ferrão Chaves</w:t>
      </w:r>
      <w:r w:rsidR="006A3BBC" w:rsidRPr="00383ACF">
        <w:rPr>
          <w:rFonts w:ascii="Cambria" w:hAnsi="Cambria" w:cs="Tahoma"/>
          <w:color w:val="000000"/>
        </w:rPr>
        <w:t>, portador do CPF nº 012.141.751-47</w:t>
      </w:r>
    </w:p>
    <w:p w14:paraId="41BB141B" w14:textId="6B15FDF4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0FF144C" w14:textId="77777777" w:rsidR="00087F02" w:rsidRPr="00383ACF" w:rsidRDefault="00087F02" w:rsidP="00087F0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 w:rsidRPr="00383ACF">
        <w:rPr>
          <w:rFonts w:ascii="Cambria" w:eastAsia="Arial Unicode MS" w:hAnsi="Cambria" w:cs="Arial"/>
          <w:b/>
          <w:lang w:eastAsia="ar-SA"/>
        </w:rPr>
        <w:t>II – OBJETO:</w:t>
      </w:r>
      <w:r w:rsidRPr="00383ACF">
        <w:rPr>
          <w:rFonts w:ascii="Cambria" w:eastAsia="Arial Unicode MS" w:hAnsi="Cambria" w:cs="Arial"/>
          <w:lang w:eastAsia="ar-SA"/>
        </w:rPr>
        <w:t xml:space="preserve"> </w:t>
      </w:r>
      <w:r w:rsidRPr="00383ACF">
        <w:rPr>
          <w:rFonts w:ascii="Cambria" w:eastAsia="Arial" w:hAnsi="Cambria" w:cs="Arial"/>
        </w:rPr>
        <w:t xml:space="preserve">A presente licitação tem por objeto a </w:t>
      </w:r>
      <w:r w:rsidRPr="00383ACF">
        <w:rPr>
          <w:rFonts w:ascii="Cambria" w:hAnsi="Cambria" w:cs="Arial"/>
        </w:rPr>
        <w:t xml:space="preserve">aquisição de aparelhos de ar condicionado, </w:t>
      </w:r>
      <w:r w:rsidRPr="00383ACF">
        <w:rPr>
          <w:rFonts w:ascii="Cambria" w:hAnsi="Cambria" w:cs="Arial"/>
          <w:bCs/>
        </w:rPr>
        <w:t>para o Plenário, sala da Presidência e Telefonia da Câmara Municipal de Birigui</w:t>
      </w:r>
      <w:r w:rsidRPr="00383ACF">
        <w:rPr>
          <w:rFonts w:ascii="Cambria" w:hAnsi="Cambria" w:cs="Arial"/>
        </w:rPr>
        <w:t xml:space="preserve">, </w:t>
      </w:r>
      <w:r w:rsidRPr="00383ACF">
        <w:rPr>
          <w:rFonts w:ascii="Cambria" w:eastAsia="Arial" w:hAnsi="Cambria" w:cs="Arial"/>
        </w:rPr>
        <w:t>conforme especificações constantes do Anexo I do Edital 08/2025.</w:t>
      </w:r>
    </w:p>
    <w:p w14:paraId="14BA72D7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FD463AB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III – PRAZO DE ENTREGA:</w:t>
      </w:r>
      <w:r w:rsidRPr="00383ACF">
        <w:rPr>
          <w:rFonts w:ascii="Cambria" w:eastAsia="Arial Unicode MS" w:hAnsi="Cambria" w:cs="Arial"/>
          <w:lang w:eastAsia="ar-SA"/>
        </w:rPr>
        <w:t xml:space="preserve"> 30 (trinta) dias, contados da assinatura deste instrumento de contrato;</w:t>
      </w:r>
    </w:p>
    <w:p w14:paraId="22006E7D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059B8350" w14:textId="596ABBF2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IV – VALOR: </w:t>
      </w:r>
      <w:r w:rsidRPr="00383ACF">
        <w:rPr>
          <w:rFonts w:ascii="Cambria" w:eastAsia="Arial Unicode MS" w:hAnsi="Cambria" w:cs="Arial"/>
          <w:lang w:eastAsia="ar-SA"/>
        </w:rPr>
        <w:t xml:space="preserve">R$ </w:t>
      </w:r>
      <w:r w:rsidR="006A3BBC" w:rsidRPr="00383ACF">
        <w:rPr>
          <w:rFonts w:ascii="Cambria" w:eastAsia="Arial Unicode MS" w:hAnsi="Cambria" w:cs="Arial"/>
          <w:lang w:eastAsia="ar-SA"/>
        </w:rPr>
        <w:t xml:space="preserve">46.000,00 (quarenta e seis mil reais), </w:t>
      </w:r>
      <w:r w:rsidRPr="00383ACF">
        <w:rPr>
          <w:rFonts w:ascii="Cambria" w:eastAsia="Arial Unicode MS" w:hAnsi="Cambria" w:cs="Arial"/>
          <w:lang w:eastAsia="ar-SA"/>
        </w:rPr>
        <w:t>conforme a proposta vencedora;</w:t>
      </w:r>
    </w:p>
    <w:p w14:paraId="3A0935A2" w14:textId="77777777" w:rsidR="00087F02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3F4068F0" w14:textId="77777777" w:rsidR="004D3D34" w:rsidRPr="00383ACF" w:rsidRDefault="004D3D34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41D27BE" w14:textId="77777777" w:rsidR="004D3D34" w:rsidRDefault="004D3D34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0E5B49B8" w14:textId="5A713578" w:rsidR="00087F02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lastRenderedPageBreak/>
        <w:t xml:space="preserve">V - LEGISLAÇÃO PERTINENTE: </w:t>
      </w:r>
      <w:r w:rsidRPr="00383ACF">
        <w:rPr>
          <w:rFonts w:ascii="Cambria" w:eastAsia="Arial Unicode MS" w:hAnsi="Cambria" w:cs="Arial"/>
          <w:lang w:eastAsia="ar-SA"/>
        </w:rPr>
        <w:t xml:space="preserve">Lei Federal </w:t>
      </w:r>
      <w:r w:rsidRPr="00383ACF">
        <w:rPr>
          <w:rFonts w:ascii="Cambria" w:eastAsia="Arial" w:hAnsi="Cambria" w:cs="Arial"/>
        </w:rPr>
        <w:t>14.133, de 2021, Leis Complementares de 14/12/2006 e nº 147 de 07/08/2014, Decreto Municipal nº 7.495 de 25/01/2024 e</w:t>
      </w:r>
      <w:r w:rsidRPr="00383ACF">
        <w:rPr>
          <w:rFonts w:ascii="Cambria" w:eastAsia="Arial Unicode MS" w:hAnsi="Cambria" w:cs="Arial"/>
          <w:lang w:eastAsia="ar-SA"/>
        </w:rPr>
        <w:t xml:space="preserve"> Lei Orgânica do Município de Birigüi;</w:t>
      </w:r>
    </w:p>
    <w:p w14:paraId="4FFDDF42" w14:textId="77777777" w:rsidR="00383ACF" w:rsidRPr="00383ACF" w:rsidRDefault="00383ACF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2BE90D6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VI - RECURSOS FINANCEIROS:</w:t>
      </w:r>
      <w:r w:rsidRPr="00383ACF">
        <w:rPr>
          <w:rFonts w:ascii="Cambria" w:eastAsia="Arial Unicode MS" w:hAnsi="Cambria" w:cs="Arial"/>
          <w:lang w:eastAsia="ar-SA"/>
        </w:rPr>
        <w:t xml:space="preserve"> As despesas decorrentes do presente contrato correrão à conta da dotação do orçamento municipal vigente:  01 - PODER LEGISLATIVO – 01.01 - CÂMARA MUNICIPAL – 01.031.0001.1004.000 – Aquisição de Materiais e Equipamentos Permanentes para a Manutenção do Legislativo – 4.4.90.52.00 – EQUIPAMENTOS E MATERIAIS PERMANENTES; FICHA 3.</w:t>
      </w:r>
    </w:p>
    <w:p w14:paraId="33C72B2C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AD0111F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VII - CONDIÇÕES DE PAGAMENTO:  </w:t>
      </w:r>
      <w:r w:rsidRPr="00383ACF">
        <w:rPr>
          <w:rFonts w:ascii="Cambria" w:eastAsia="Arial Unicode MS" w:hAnsi="Cambria" w:cs="Arial"/>
          <w:lang w:eastAsia="ar-SA"/>
        </w:rPr>
        <w:t>O Pagamento será efetuado em até 10 dias, após o recebimento da nota fiscal e entrega dos equipamentos;</w:t>
      </w:r>
    </w:p>
    <w:p w14:paraId="1B2DBFCF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5243141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VIII – DOCUMENTAÇÃO INTEGRANTE:</w:t>
      </w:r>
    </w:p>
    <w:p w14:paraId="18826847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5DE72137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1</w:t>
      </w:r>
      <w:r w:rsidRPr="00383ACF">
        <w:rPr>
          <w:rFonts w:ascii="Cambria" w:eastAsia="Arial Unicode MS" w:hAnsi="Cambria" w:cs="Arial"/>
          <w:lang w:eastAsia="ar-SA"/>
        </w:rPr>
        <w:t xml:space="preserve"> - Todos os documentos da Licitação, objeto do presente contrato;</w:t>
      </w:r>
    </w:p>
    <w:p w14:paraId="06F22861" w14:textId="689E22AD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2</w:t>
      </w:r>
      <w:r w:rsidRPr="00383ACF">
        <w:rPr>
          <w:rFonts w:ascii="Cambria" w:eastAsia="Arial Unicode MS" w:hAnsi="Cambria" w:cs="Arial"/>
          <w:lang w:eastAsia="ar-SA"/>
        </w:rPr>
        <w:t xml:space="preserve"> - As Leis identificadas no item “V “;</w:t>
      </w:r>
    </w:p>
    <w:p w14:paraId="1303CC36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3</w:t>
      </w:r>
      <w:r w:rsidRPr="00383ACF">
        <w:rPr>
          <w:rFonts w:ascii="Cambria" w:eastAsia="Arial Unicode MS" w:hAnsi="Cambria" w:cs="Arial"/>
          <w:lang w:eastAsia="ar-SA"/>
        </w:rPr>
        <w:t xml:space="preserve"> - A proposta da CONTRATADA, no que tiver sido aceito pela CONTRATANTE;</w:t>
      </w:r>
    </w:p>
    <w:p w14:paraId="13BDE539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70F789F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>IX - PENALIDADES:</w:t>
      </w:r>
      <w:r w:rsidRPr="00383ACF">
        <w:rPr>
          <w:rFonts w:ascii="Cambria" w:eastAsia="Arial Unicode MS" w:hAnsi="Cambria" w:cs="Arial"/>
          <w:lang w:eastAsia="ar-SA"/>
        </w:rPr>
        <w:t xml:space="preserve"> De acordo com a legislação pertinente; </w:t>
      </w:r>
    </w:p>
    <w:p w14:paraId="27935F74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5BC1AA00" w14:textId="15A546E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X - FORO: </w:t>
      </w:r>
      <w:r w:rsidRPr="00383ACF">
        <w:rPr>
          <w:rFonts w:ascii="Cambria" w:eastAsia="Arial Unicode MS" w:hAnsi="Cambria" w:cs="Arial"/>
          <w:lang w:eastAsia="ar-SA"/>
        </w:rPr>
        <w:t>Comarca de Birigüi, com exclusão de qualquer outro.</w:t>
      </w:r>
    </w:p>
    <w:p w14:paraId="2FA39911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3233FD90" w14:textId="77777777" w:rsidR="00087F02" w:rsidRPr="00383ACF" w:rsidRDefault="00087F02" w:rsidP="00087F02">
      <w:pPr>
        <w:widowControl w:val="0"/>
        <w:suppressAutoHyphens/>
        <w:spacing w:line="360" w:lineRule="auto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>E por estarem de acordo, firmam as partes este contrato em três vias de igual valor e teor, na presença de duas testemunhas.</w:t>
      </w:r>
    </w:p>
    <w:p w14:paraId="0F9355BB" w14:textId="77777777" w:rsidR="00087F02" w:rsidRPr="00383ACF" w:rsidRDefault="00087F02" w:rsidP="00087F02">
      <w:pPr>
        <w:widowControl w:val="0"/>
        <w:suppressAutoHyphens/>
        <w:spacing w:line="360" w:lineRule="auto"/>
        <w:rPr>
          <w:rFonts w:ascii="Cambria" w:eastAsia="Arial Unicode MS" w:hAnsi="Cambria" w:cs="Arial"/>
          <w:lang w:eastAsia="ar-SA"/>
        </w:rPr>
      </w:pPr>
    </w:p>
    <w:p w14:paraId="224CA74D" w14:textId="4A419D90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 xml:space="preserve">Câmara Municipal de Birigüi, </w:t>
      </w:r>
      <w:r w:rsidR="00934F8A" w:rsidRPr="00383ACF">
        <w:rPr>
          <w:rFonts w:ascii="Cambria" w:eastAsia="Arial Unicode MS" w:hAnsi="Cambria" w:cs="Arial"/>
          <w:lang w:eastAsia="ar-SA"/>
        </w:rPr>
        <w:t>em 03 de abril d</w:t>
      </w:r>
      <w:r w:rsidRPr="00383ACF">
        <w:rPr>
          <w:rFonts w:ascii="Cambria" w:eastAsia="Arial Unicode MS" w:hAnsi="Cambria" w:cs="Arial"/>
          <w:lang w:eastAsia="ar-SA"/>
        </w:rPr>
        <w:t>e dois mil e vinte e cinco.</w:t>
      </w:r>
    </w:p>
    <w:p w14:paraId="71BAE992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4BDAE153" w14:textId="77777777" w:rsidR="004D3D34" w:rsidRDefault="004D3D34" w:rsidP="00087F02">
      <w:pPr>
        <w:widowControl w:val="0"/>
        <w:suppressAutoHyphens/>
        <w:spacing w:line="360" w:lineRule="auto"/>
        <w:ind w:left="2127" w:firstLine="709"/>
        <w:rPr>
          <w:rFonts w:ascii="Cambria" w:eastAsia="Arial Unicode MS" w:hAnsi="Cambria" w:cs="Arial"/>
          <w:lang w:eastAsia="ar-SA"/>
        </w:rPr>
      </w:pPr>
    </w:p>
    <w:p w14:paraId="3D5AAB7A" w14:textId="77777777" w:rsidR="004D3D34" w:rsidRDefault="004D3D34" w:rsidP="00087F02">
      <w:pPr>
        <w:widowControl w:val="0"/>
        <w:suppressAutoHyphens/>
        <w:spacing w:line="360" w:lineRule="auto"/>
        <w:ind w:left="2127" w:firstLine="709"/>
        <w:rPr>
          <w:rFonts w:ascii="Cambria" w:eastAsia="Arial Unicode MS" w:hAnsi="Cambria" w:cs="Arial"/>
          <w:lang w:eastAsia="ar-SA"/>
        </w:rPr>
      </w:pPr>
    </w:p>
    <w:p w14:paraId="2A9F7383" w14:textId="27031C1F" w:rsidR="00087F02" w:rsidRPr="00383ACF" w:rsidRDefault="00087F02" w:rsidP="00087F02">
      <w:pPr>
        <w:widowControl w:val="0"/>
        <w:suppressAutoHyphens/>
        <w:spacing w:line="360" w:lineRule="auto"/>
        <w:ind w:left="2127" w:firstLine="709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>Pela Câmara Municipal de Birigüi:</w:t>
      </w:r>
      <w:r w:rsidRPr="00383ACF">
        <w:rPr>
          <w:rFonts w:ascii="Cambria" w:eastAsia="Arial Unicode MS" w:hAnsi="Cambria" w:cs="Arial"/>
          <w:lang w:eastAsia="ar-SA"/>
        </w:rPr>
        <w:tab/>
      </w:r>
    </w:p>
    <w:p w14:paraId="421F2A9A" w14:textId="77777777" w:rsidR="00087F02" w:rsidRPr="00383ACF" w:rsidRDefault="00087F02" w:rsidP="00087F02">
      <w:pPr>
        <w:widowControl w:val="0"/>
        <w:suppressAutoHyphens/>
        <w:spacing w:line="360" w:lineRule="auto"/>
        <w:ind w:left="2127" w:firstLine="709"/>
        <w:jc w:val="center"/>
        <w:rPr>
          <w:rFonts w:ascii="Cambria" w:eastAsia="Arial Unicode MS" w:hAnsi="Cambria" w:cs="Arial"/>
          <w:lang w:eastAsia="ar-SA"/>
        </w:rPr>
      </w:pPr>
    </w:p>
    <w:p w14:paraId="30D5CF4B" w14:textId="77777777" w:rsidR="004D3D34" w:rsidRDefault="00087F02" w:rsidP="00087F02">
      <w:pPr>
        <w:widowControl w:val="0"/>
        <w:suppressAutoHyphens/>
        <w:spacing w:line="360" w:lineRule="auto"/>
        <w:ind w:left="2127" w:firstLine="709"/>
        <w:jc w:val="center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ab/>
      </w:r>
    </w:p>
    <w:p w14:paraId="40B230C2" w14:textId="61DE865F" w:rsidR="00087F02" w:rsidRPr="00383ACF" w:rsidRDefault="00087F02" w:rsidP="00087F02">
      <w:pPr>
        <w:widowControl w:val="0"/>
        <w:suppressAutoHyphens/>
        <w:spacing w:line="360" w:lineRule="auto"/>
        <w:ind w:left="2127" w:firstLine="709"/>
        <w:jc w:val="center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</w:p>
    <w:p w14:paraId="0F056203" w14:textId="77777777" w:rsidR="00087F02" w:rsidRPr="00383ACF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 REGINALDO FERNANDO PEREIRA,</w:t>
      </w:r>
    </w:p>
    <w:p w14:paraId="5C8DD744" w14:textId="77777777" w:rsidR="00087F02" w:rsidRPr="00383ACF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       PRESIDENTE.</w:t>
      </w:r>
    </w:p>
    <w:p w14:paraId="48884529" w14:textId="77777777" w:rsidR="00087F02" w:rsidRDefault="00087F02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42CE7240" w14:textId="77777777" w:rsidR="004D3D34" w:rsidRDefault="004D3D34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313C4A2E" w14:textId="77777777" w:rsidR="004D3D34" w:rsidRPr="00383ACF" w:rsidRDefault="004D3D34" w:rsidP="00087F02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0A98E7E6" w14:textId="2D8A7420" w:rsidR="00087F02" w:rsidRDefault="00087F02" w:rsidP="004D3D34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383ACF">
        <w:rPr>
          <w:rFonts w:ascii="Cambria" w:eastAsia="Arial Unicode MS" w:hAnsi="Cambria" w:cs="Arial"/>
          <w:b/>
          <w:lang w:eastAsia="ar-SA"/>
        </w:rPr>
        <w:t xml:space="preserve">  </w:t>
      </w:r>
      <w:r w:rsidRPr="00383ACF">
        <w:rPr>
          <w:rFonts w:ascii="Cambria" w:eastAsia="Arial Unicode MS" w:hAnsi="Cambria" w:cs="Arial"/>
          <w:b/>
          <w:lang w:eastAsia="ar-SA"/>
        </w:rPr>
        <w:tab/>
      </w:r>
    </w:p>
    <w:p w14:paraId="23E44EC0" w14:textId="77777777" w:rsidR="004D3D34" w:rsidRPr="00383ACF" w:rsidRDefault="004D3D34" w:rsidP="004D3D34">
      <w:pPr>
        <w:widowControl w:val="0"/>
        <w:suppressAutoHyphens/>
        <w:spacing w:line="360" w:lineRule="auto"/>
        <w:ind w:left="2124" w:firstLine="708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hAnsi="Cambria" w:cs="Arial"/>
          <w:b/>
          <w:bCs/>
          <w:color w:val="333333"/>
          <w:shd w:val="clear" w:color="auto" w:fill="FFFFFF"/>
        </w:rPr>
        <w:t>CH3 ELETRO E ELETRONICOS LTDA</w:t>
      </w:r>
    </w:p>
    <w:p w14:paraId="0F9EC29C" w14:textId="414A74F0" w:rsidR="004D3D34" w:rsidRPr="00383ACF" w:rsidRDefault="004D3D34" w:rsidP="004D3D34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>
        <w:rPr>
          <w:rFonts w:ascii="Cambria" w:hAnsi="Cambria" w:cs="Tahoma"/>
          <w:b/>
          <w:bCs/>
          <w:color w:val="000000"/>
        </w:rPr>
        <w:t xml:space="preserve">       </w:t>
      </w:r>
      <w:r w:rsidRPr="00383ACF">
        <w:rPr>
          <w:rFonts w:ascii="Cambria" w:hAnsi="Cambria" w:cs="Tahoma"/>
          <w:b/>
          <w:bCs/>
          <w:color w:val="000000"/>
        </w:rPr>
        <w:t>GABRIEL RUAN FERRÃO CHAVES</w:t>
      </w:r>
    </w:p>
    <w:p w14:paraId="27051535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3BF966C1" w14:textId="77777777" w:rsidR="004D3D34" w:rsidRDefault="004D3D34" w:rsidP="00087F02">
      <w:pPr>
        <w:spacing w:after="200" w:line="360" w:lineRule="auto"/>
        <w:jc w:val="both"/>
        <w:rPr>
          <w:rFonts w:ascii="Cambria" w:eastAsia="Calibri" w:hAnsi="Cambria" w:cs="Arial"/>
          <w:b/>
          <w:lang w:eastAsia="en-US"/>
        </w:rPr>
      </w:pPr>
    </w:p>
    <w:p w14:paraId="436F422C" w14:textId="70F68280" w:rsidR="00087F02" w:rsidRPr="00383ACF" w:rsidRDefault="00087F02" w:rsidP="00087F02">
      <w:pPr>
        <w:spacing w:after="200" w:line="360" w:lineRule="auto"/>
        <w:jc w:val="both"/>
        <w:rPr>
          <w:rFonts w:ascii="Cambria" w:eastAsia="Calibri" w:hAnsi="Cambria" w:cs="Arial"/>
          <w:b/>
          <w:lang w:eastAsia="en-US"/>
        </w:rPr>
      </w:pPr>
      <w:r w:rsidRPr="00383ACF">
        <w:rPr>
          <w:rFonts w:ascii="Cambria" w:eastAsia="Calibri" w:hAnsi="Cambria" w:cs="Arial"/>
          <w:b/>
          <w:lang w:eastAsia="en-US"/>
        </w:rPr>
        <w:t>TESTEMUNHAS:</w:t>
      </w:r>
    </w:p>
    <w:p w14:paraId="7E1CC4E9" w14:textId="77777777" w:rsidR="004D3D34" w:rsidRPr="00383ACF" w:rsidRDefault="004D3D34" w:rsidP="00087F02">
      <w:pPr>
        <w:spacing w:after="200" w:line="360" w:lineRule="auto"/>
        <w:jc w:val="both"/>
        <w:rPr>
          <w:rFonts w:ascii="Cambria" w:eastAsia="Calibri" w:hAnsi="Cambria" w:cs="Arial"/>
          <w:b/>
          <w:lang w:eastAsia="en-US"/>
        </w:rPr>
      </w:pPr>
    </w:p>
    <w:p w14:paraId="257C6D54" w14:textId="48261918" w:rsidR="00087F02" w:rsidRPr="00383ACF" w:rsidRDefault="00934F8A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383ACF">
        <w:rPr>
          <w:rFonts w:ascii="Cambria" w:eastAsia="Arial Unicode MS" w:hAnsi="Cambria" w:cs="Arial"/>
          <w:lang w:eastAsia="ar-SA"/>
        </w:rPr>
        <w:t>LUIS FERNANDO PERON</w:t>
      </w:r>
      <w:r w:rsidRPr="00383ACF">
        <w:rPr>
          <w:rFonts w:ascii="Cambria" w:eastAsia="Arial Unicode MS" w:hAnsi="Cambria" w:cs="Arial"/>
          <w:lang w:eastAsia="ar-SA"/>
        </w:rPr>
        <w:tab/>
      </w:r>
      <w:r w:rsidRPr="00383ACF">
        <w:rPr>
          <w:rFonts w:ascii="Cambria" w:eastAsia="Arial Unicode MS" w:hAnsi="Cambria" w:cs="Arial"/>
          <w:lang w:eastAsia="ar-SA"/>
        </w:rPr>
        <w:tab/>
      </w:r>
      <w:r w:rsidR="00087F02" w:rsidRPr="00383ACF">
        <w:rPr>
          <w:rFonts w:ascii="Cambria" w:eastAsia="Arial Unicode MS" w:hAnsi="Cambria" w:cs="Arial"/>
          <w:lang w:eastAsia="ar-SA"/>
        </w:rPr>
        <w:tab/>
      </w:r>
      <w:r w:rsidR="00087F02" w:rsidRPr="00383ACF">
        <w:rPr>
          <w:rFonts w:ascii="Cambria" w:eastAsia="Arial Unicode MS" w:hAnsi="Cambria" w:cs="Arial"/>
          <w:lang w:eastAsia="ar-SA"/>
        </w:rPr>
        <w:tab/>
        <w:t>JOVANA C. DEMARQUI NOGUEIRA.</w:t>
      </w:r>
    </w:p>
    <w:p w14:paraId="317B05E9" w14:textId="77777777" w:rsidR="00087F02" w:rsidRPr="00383ACF" w:rsidRDefault="00087F02" w:rsidP="00087F02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579E7FAE" w14:textId="77777777" w:rsidR="00087F02" w:rsidRDefault="00087F02" w:rsidP="00087F02">
      <w:pPr>
        <w:spacing w:after="200" w:line="360" w:lineRule="auto"/>
        <w:jc w:val="both"/>
        <w:rPr>
          <w:rFonts w:ascii="Cambria" w:eastAsia="Calibri" w:hAnsi="Cambria" w:cs="Arial"/>
          <w:b/>
          <w:lang w:eastAsia="en-US"/>
        </w:rPr>
      </w:pPr>
      <w:r w:rsidRPr="00383ACF">
        <w:rPr>
          <w:rFonts w:ascii="Cambria" w:eastAsia="Calibri" w:hAnsi="Cambria" w:cs="Arial"/>
          <w:b/>
          <w:lang w:eastAsia="en-US"/>
        </w:rPr>
        <w:t>VISTO;</w:t>
      </w:r>
    </w:p>
    <w:p w14:paraId="4F2E190D" w14:textId="03FCA74B" w:rsidR="00087F02" w:rsidRDefault="00087F02" w:rsidP="00087F02">
      <w:pPr>
        <w:spacing w:after="200" w:line="360" w:lineRule="auto"/>
        <w:jc w:val="both"/>
        <w:rPr>
          <w:rFonts w:ascii="Cambria" w:eastAsia="Calibri" w:hAnsi="Cambria" w:cs="Arial"/>
          <w:lang w:eastAsia="en-US"/>
        </w:rPr>
      </w:pPr>
      <w:r w:rsidRPr="00383ACF">
        <w:rPr>
          <w:rFonts w:ascii="Cambria" w:eastAsia="Calibri" w:hAnsi="Cambria" w:cs="Arial"/>
          <w:lang w:eastAsia="en-US"/>
        </w:rPr>
        <w:t xml:space="preserve">Birigüi, em </w:t>
      </w:r>
      <w:r w:rsidR="00934F8A" w:rsidRPr="00383ACF">
        <w:rPr>
          <w:rFonts w:ascii="Cambria" w:eastAsia="Calibri" w:hAnsi="Cambria" w:cs="Arial"/>
          <w:lang w:eastAsia="en-US"/>
        </w:rPr>
        <w:t>0</w:t>
      </w:r>
      <w:r w:rsidR="004D3D34">
        <w:rPr>
          <w:rFonts w:ascii="Cambria" w:eastAsia="Calibri" w:hAnsi="Cambria" w:cs="Arial"/>
          <w:lang w:eastAsia="en-US"/>
        </w:rPr>
        <w:t>4</w:t>
      </w:r>
      <w:r w:rsidRPr="00383ACF">
        <w:rPr>
          <w:rFonts w:ascii="Cambria" w:eastAsia="Calibri" w:hAnsi="Cambria" w:cs="Arial"/>
          <w:lang w:eastAsia="en-US"/>
        </w:rPr>
        <w:t xml:space="preserve"> </w:t>
      </w:r>
      <w:r w:rsidR="00934F8A" w:rsidRPr="00383ACF">
        <w:rPr>
          <w:rFonts w:ascii="Cambria" w:eastAsia="Calibri" w:hAnsi="Cambria" w:cs="Arial"/>
          <w:lang w:eastAsia="en-US"/>
        </w:rPr>
        <w:t>abril de 2.025.</w:t>
      </w:r>
    </w:p>
    <w:p w14:paraId="24F08D94" w14:textId="77777777" w:rsidR="004D3D34" w:rsidRDefault="004D3D34" w:rsidP="00087F02">
      <w:pPr>
        <w:spacing w:after="200" w:line="360" w:lineRule="auto"/>
        <w:jc w:val="both"/>
        <w:rPr>
          <w:rFonts w:ascii="Cambria" w:eastAsia="Calibri" w:hAnsi="Cambria" w:cs="Arial"/>
          <w:lang w:eastAsia="en-US"/>
        </w:rPr>
      </w:pPr>
    </w:p>
    <w:p w14:paraId="0CD3EB97" w14:textId="77777777" w:rsidR="004D3D34" w:rsidRDefault="004D3D34" w:rsidP="00087F02">
      <w:pPr>
        <w:spacing w:after="200" w:line="360" w:lineRule="auto"/>
        <w:jc w:val="both"/>
        <w:rPr>
          <w:rFonts w:ascii="Cambria" w:eastAsia="Calibri" w:hAnsi="Cambria" w:cs="Arial"/>
          <w:lang w:eastAsia="en-US"/>
        </w:rPr>
      </w:pPr>
    </w:p>
    <w:p w14:paraId="7BA22C4B" w14:textId="77777777" w:rsidR="00087F02" w:rsidRPr="00383ACF" w:rsidRDefault="00087F02" w:rsidP="00087F02">
      <w:pPr>
        <w:spacing w:after="200" w:line="360" w:lineRule="auto"/>
        <w:jc w:val="both"/>
        <w:rPr>
          <w:rFonts w:ascii="Cambria" w:eastAsia="Calibri" w:hAnsi="Cambria" w:cs="Arial"/>
          <w:lang w:eastAsia="en-US"/>
        </w:rPr>
      </w:pPr>
      <w:r w:rsidRPr="00383ACF">
        <w:rPr>
          <w:rFonts w:ascii="Cambria" w:eastAsia="Calibri" w:hAnsi="Cambria" w:cs="Arial"/>
          <w:lang w:eastAsia="en-US"/>
        </w:rPr>
        <w:t>FERNANDO BAGGIO BARBIERE,</w:t>
      </w:r>
    </w:p>
    <w:p w14:paraId="178A2ED0" w14:textId="77777777" w:rsidR="00087F02" w:rsidRPr="00383ACF" w:rsidRDefault="00087F02" w:rsidP="00087F02">
      <w:pPr>
        <w:spacing w:after="200" w:line="360" w:lineRule="auto"/>
        <w:ind w:firstLine="709"/>
        <w:jc w:val="both"/>
        <w:rPr>
          <w:rFonts w:ascii="Cambria" w:eastAsia="Calibri" w:hAnsi="Cambria" w:cs="Arial"/>
          <w:lang w:eastAsia="en-US"/>
        </w:rPr>
      </w:pPr>
      <w:r w:rsidRPr="00383ACF">
        <w:rPr>
          <w:rFonts w:ascii="Cambria" w:eastAsia="Calibri" w:hAnsi="Cambria" w:cs="Arial"/>
          <w:lang w:eastAsia="en-US"/>
        </w:rPr>
        <w:t>OAB/SP 298.588.</w:t>
      </w:r>
    </w:p>
    <w:p w14:paraId="000E6AA9" w14:textId="77777777" w:rsidR="002D0264" w:rsidRPr="00383ACF" w:rsidRDefault="002D0264" w:rsidP="00087F02">
      <w:pPr>
        <w:spacing w:after="200" w:line="360" w:lineRule="auto"/>
        <w:ind w:firstLine="709"/>
        <w:jc w:val="both"/>
        <w:rPr>
          <w:rFonts w:ascii="Cambria" w:eastAsia="Calibri" w:hAnsi="Cambria" w:cs="Arial"/>
          <w:lang w:eastAsia="en-US"/>
        </w:rPr>
      </w:pPr>
    </w:p>
    <w:p w14:paraId="0E86B1C7" w14:textId="77777777" w:rsidR="002D0264" w:rsidRDefault="002D0264" w:rsidP="002D0264">
      <w:pPr>
        <w:widowControl w:val="0"/>
        <w:suppressAutoHyphens/>
        <w:spacing w:line="360" w:lineRule="auto"/>
        <w:ind w:firstLine="624"/>
        <w:jc w:val="both"/>
        <w:rPr>
          <w:rFonts w:ascii="Cambria" w:eastAsia="Arial Unicode MS" w:hAnsi="Cambria" w:cs="Arial"/>
          <w:sz w:val="20"/>
          <w:szCs w:val="20"/>
          <w:lang w:eastAsia="ar-SA"/>
        </w:rPr>
      </w:pPr>
    </w:p>
    <w:p w14:paraId="6BB25A63" w14:textId="6AE28149" w:rsidR="002D0264" w:rsidRPr="002D0264" w:rsidRDefault="002D0264" w:rsidP="002D0264">
      <w:pPr>
        <w:widowControl w:val="0"/>
        <w:suppressAutoHyphens/>
        <w:spacing w:line="360" w:lineRule="auto"/>
        <w:ind w:firstLine="624"/>
        <w:jc w:val="center"/>
        <w:rPr>
          <w:rFonts w:ascii="Cambria" w:eastAsia="Arial Unicode MS" w:hAnsi="Cambria" w:cs="Arial"/>
          <w:b/>
          <w:bCs/>
          <w:sz w:val="32"/>
          <w:szCs w:val="32"/>
          <w:lang w:eastAsia="ar-SA"/>
        </w:rPr>
      </w:pPr>
      <w:r w:rsidRPr="002D0264">
        <w:rPr>
          <w:rFonts w:ascii="Cambria" w:eastAsia="Arial Unicode MS" w:hAnsi="Cambria" w:cs="Arial"/>
          <w:b/>
          <w:bCs/>
          <w:sz w:val="32"/>
          <w:szCs w:val="32"/>
          <w:lang w:eastAsia="ar-SA"/>
        </w:rPr>
        <w:t>ANEXO I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635"/>
        <w:gridCol w:w="546"/>
        <w:gridCol w:w="4732"/>
        <w:gridCol w:w="1276"/>
        <w:gridCol w:w="1275"/>
      </w:tblGrid>
      <w:tr w:rsidR="002D0264" w:rsidRPr="002D0264" w14:paraId="079DDF8B" w14:textId="1619E73F" w:rsidTr="00383AC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4428073" w14:textId="77777777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646989C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D599AE7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19837B5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DESCRICAO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72CC58" w14:textId="7DB8DD83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Vr</w:t>
            </w:r>
            <w:proofErr w:type="spellEnd"/>
            <w:r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. 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C91B33" w14:textId="1FB08E22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Vr</w:t>
            </w:r>
            <w:proofErr w:type="spellEnd"/>
            <w:r>
              <w:rPr>
                <w:rFonts w:ascii="Cambria" w:eastAsia="Arial Unicode MS" w:hAnsi="Cambria" w:cs="Arial"/>
                <w:b/>
                <w:sz w:val="16"/>
                <w:szCs w:val="16"/>
                <w:lang w:eastAsia="ar-SA"/>
              </w:rPr>
              <w:t>. Total</w:t>
            </w:r>
          </w:p>
        </w:tc>
      </w:tr>
      <w:tr w:rsidR="002D0264" w:rsidRPr="002D0264" w14:paraId="5A323F6D" w14:textId="10256007" w:rsidTr="00383AC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813B" w14:textId="77777777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94F1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B997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 xml:space="preserve">UN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52A" w14:textId="4F1DCA54" w:rsidR="002D0264" w:rsidRPr="002D0264" w:rsidRDefault="002D0264" w:rsidP="002D0264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Aparelho de ar condicionado  HI WALL INVERTER DE 9.000 BTUS</w:t>
            </w: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 xml:space="preserve"> com tensão 220 volts, gás refrigerante ecológico R-410A, ciclo frio, controle de remoto com display de cristal líquido, classificação energética A, função ECO e SWING,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D9F7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75B7142C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5BAF75E8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624E27E2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158EB90F" w14:textId="754B3C1D" w:rsidR="002D0264" w:rsidRP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R$ 1.900,00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2D8B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1AB7FDB4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6F52B7D6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29CA5834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04E1A09F" w14:textId="5363769D" w:rsidR="002D0264" w:rsidRP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R$ 1.900,00</w:t>
            </w:r>
          </w:p>
        </w:tc>
      </w:tr>
      <w:tr w:rsidR="002D0264" w:rsidRPr="002D0264" w14:paraId="607662F0" w14:textId="5EDBB074" w:rsidTr="00383AC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2A43" w14:textId="77777777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A3B3C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400B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 xml:space="preserve">UN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F37A" w14:textId="44E7C76A" w:rsidR="002D0264" w:rsidRPr="002D0264" w:rsidRDefault="002D0264" w:rsidP="002D0264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Aparelho de ar condicionado  HI WALL INVERTER DE 18.000 BTUS</w:t>
            </w: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 xml:space="preserve"> com tensão 220 volts, gás refrigerante ecológico R-410A, ciclo frio, controle de remoto com display de cristal líquido, classificação energética A, função ECO e SWING,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956F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22B338AB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01AFC465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65CEC624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7DE03638" w14:textId="4F0DF723" w:rsidR="002D0264" w:rsidRP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R$ 3.300,00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B3B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501ABED3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7CCEF1BD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30D35250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2D0D30ED" w14:textId="2A1CE03D" w:rsidR="002D0264" w:rsidRP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R$. 3.300,00</w:t>
            </w:r>
          </w:p>
        </w:tc>
      </w:tr>
      <w:tr w:rsidR="002D0264" w:rsidRPr="002D0264" w14:paraId="358F37AD" w14:textId="6E1AC551" w:rsidTr="00383AC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864D" w14:textId="77777777" w:rsidR="002D0264" w:rsidRPr="002D0264" w:rsidRDefault="002D0264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0E25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5092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 xml:space="preserve">UN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91E" w14:textId="0ADA119E" w:rsidR="002D0264" w:rsidRPr="002D0264" w:rsidRDefault="002D0264" w:rsidP="002D0264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  <w:r w:rsidRPr="002D0264"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Aparelho de ar condicionado SPLIT piso teto de 60.000 BTUS</w:t>
            </w:r>
            <w:r w:rsidRPr="002D0264"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  <w:t>, com tecnologia convencional, tensão de 220 volts, ciclo frio, controle remoto com display em cristal líquido, classificação energética A, função ECO e SWING, com serpentina de cobre, redução do nível de ruído, fluxo de alta eficiência, visualização central de fácil leitura, com ajuste de temperatura eletrônica de 18  a 30 graus, desumidificador, superpotência, oscilação horizontal, ajuste automático de fluxo de ar, timer programável, na cor branca, com garantia total de 1 ano.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98A9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582319CB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2A1A1E4C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0E133F1F" w14:textId="55A15A82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R$ 10.200,00</w:t>
            </w:r>
          </w:p>
          <w:p w14:paraId="439F3E17" w14:textId="77777777" w:rsidR="002D0264" w:rsidRP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E054" w14:textId="77777777" w:rsidR="002D0264" w:rsidRDefault="002D0264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01D0B6F8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311138CA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  <w:p w14:paraId="1410B0BC" w14:textId="7DA4D024" w:rsidR="00C10232" w:rsidRPr="002D0264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R$ 40.800,00</w:t>
            </w:r>
          </w:p>
        </w:tc>
      </w:tr>
      <w:tr w:rsidR="00C10232" w:rsidRPr="002D0264" w14:paraId="0CBC3453" w14:textId="77777777" w:rsidTr="00383AC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3975" w14:textId="77777777" w:rsidR="00C10232" w:rsidRPr="002D0264" w:rsidRDefault="00C10232" w:rsidP="00C10232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1911" w14:textId="77777777" w:rsidR="00C10232" w:rsidRPr="002D0264" w:rsidRDefault="00C10232" w:rsidP="00D602F5">
            <w:pPr>
              <w:widowControl w:val="0"/>
              <w:suppressAutoHyphens/>
              <w:spacing w:line="360" w:lineRule="auto"/>
              <w:jc w:val="center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9AA" w14:textId="77777777" w:rsidR="00C10232" w:rsidRPr="002D0264" w:rsidRDefault="00C10232" w:rsidP="00D602F5">
            <w:pPr>
              <w:widowControl w:val="0"/>
              <w:suppressAutoHyphens/>
              <w:spacing w:line="360" w:lineRule="auto"/>
              <w:rPr>
                <w:rFonts w:ascii="Cambria" w:eastAsia="Arial Unicode MS" w:hAnsi="Cambria" w:cs="Arial"/>
                <w:sz w:val="16"/>
                <w:szCs w:val="16"/>
                <w:lang w:eastAsia="ar-SA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5C74" w14:textId="69C92EAE" w:rsidR="00C10232" w:rsidRPr="002D0264" w:rsidRDefault="00C10232" w:rsidP="002D0264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TOTAL GERAL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4FB" w14:textId="77777777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F08" w14:textId="622606E2" w:rsidR="00C10232" w:rsidRDefault="00C10232" w:rsidP="00D602F5">
            <w:pPr>
              <w:widowControl w:val="0"/>
              <w:suppressAutoHyphens/>
              <w:spacing w:line="360" w:lineRule="auto"/>
              <w:jc w:val="both"/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Arial Unicode MS" w:hAnsi="Cambria" w:cs="Arial"/>
                <w:b/>
                <w:bCs/>
                <w:sz w:val="16"/>
                <w:szCs w:val="16"/>
                <w:lang w:eastAsia="ar-SA"/>
              </w:rPr>
              <w:t>R$ 46.000,00</w:t>
            </w:r>
          </w:p>
        </w:tc>
      </w:tr>
    </w:tbl>
    <w:p w14:paraId="5257AF07" w14:textId="77777777" w:rsidR="002D0264" w:rsidRPr="002D0264" w:rsidRDefault="002D0264" w:rsidP="002D0264">
      <w:pPr>
        <w:spacing w:line="360" w:lineRule="auto"/>
        <w:ind w:right="-5"/>
        <w:jc w:val="both"/>
        <w:rPr>
          <w:rFonts w:ascii="Cambria" w:hAnsi="Cambria" w:cs="Arial"/>
          <w:b/>
          <w:sz w:val="20"/>
          <w:szCs w:val="20"/>
        </w:rPr>
      </w:pPr>
      <w:r w:rsidRPr="002D0264">
        <w:rPr>
          <w:rFonts w:ascii="Cambria" w:hAnsi="Cambria" w:cs="Arial"/>
          <w:b/>
          <w:sz w:val="20"/>
          <w:szCs w:val="20"/>
        </w:rPr>
        <w:t xml:space="preserve"> </w:t>
      </w:r>
    </w:p>
    <w:p w14:paraId="1446658C" w14:textId="77777777" w:rsidR="002D0264" w:rsidRPr="00087F02" w:rsidRDefault="002D0264" w:rsidP="00087F02">
      <w:pPr>
        <w:spacing w:after="200" w:line="360" w:lineRule="auto"/>
        <w:ind w:firstLine="709"/>
        <w:jc w:val="both"/>
        <w:rPr>
          <w:rFonts w:ascii="Cambria" w:hAnsi="Cambria" w:cs="Arial"/>
        </w:rPr>
      </w:pPr>
    </w:p>
    <w:p w14:paraId="1DF13224" w14:textId="77777777" w:rsidR="006A50E5" w:rsidRPr="00087F02" w:rsidRDefault="006A50E5">
      <w:pPr>
        <w:rPr>
          <w:rFonts w:ascii="Cambria" w:hAnsi="Cambria"/>
        </w:rPr>
      </w:pPr>
    </w:p>
    <w:sectPr w:rsidR="006A50E5" w:rsidRPr="00087F02" w:rsidSect="00087F02">
      <w:headerReference w:type="default" r:id="rId7"/>
      <w:footerReference w:type="default" r:id="rId8"/>
      <w:pgSz w:w="11907" w:h="16840" w:code="9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1897" w14:textId="77777777" w:rsidR="00B86702" w:rsidRDefault="00B86702">
      <w:r>
        <w:separator/>
      </w:r>
    </w:p>
  </w:endnote>
  <w:endnote w:type="continuationSeparator" w:id="0">
    <w:p w14:paraId="399195B7" w14:textId="77777777" w:rsidR="00B86702" w:rsidRDefault="00B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8511837"/>
      <w:docPartObj>
        <w:docPartGallery w:val="Page Numbers (Bottom of Page)"/>
        <w:docPartUnique/>
      </w:docPartObj>
    </w:sdtPr>
    <w:sdtContent>
      <w:p w14:paraId="207D1FF2" w14:textId="77777777" w:rsidR="00114B62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F5463" w14:textId="77777777" w:rsidR="00114B62" w:rsidRDefault="00114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66FF" w14:textId="77777777" w:rsidR="00B86702" w:rsidRDefault="00B86702">
      <w:r>
        <w:separator/>
      </w:r>
    </w:p>
  </w:footnote>
  <w:footnote w:type="continuationSeparator" w:id="0">
    <w:p w14:paraId="05D8DBAC" w14:textId="77777777" w:rsidR="00B86702" w:rsidRDefault="00B8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94E4" w14:textId="77777777" w:rsidR="00114B62" w:rsidRDefault="00000000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46A2C186" wp14:editId="6CE715C8">
          <wp:simplePos x="0" y="0"/>
          <wp:positionH relativeFrom="page">
            <wp:align>left</wp:align>
          </wp:positionH>
          <wp:positionV relativeFrom="paragraph">
            <wp:posOffset>-205740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234180541" name="Imagem 234180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2"/>
    <w:rsid w:val="00076002"/>
    <w:rsid w:val="00087F02"/>
    <w:rsid w:val="000C3705"/>
    <w:rsid w:val="00114B62"/>
    <w:rsid w:val="002D0264"/>
    <w:rsid w:val="00383ACF"/>
    <w:rsid w:val="004D3D34"/>
    <w:rsid w:val="006A2708"/>
    <w:rsid w:val="006A3BBC"/>
    <w:rsid w:val="006A50E5"/>
    <w:rsid w:val="00725AF3"/>
    <w:rsid w:val="008B4939"/>
    <w:rsid w:val="00934F8A"/>
    <w:rsid w:val="00B86702"/>
    <w:rsid w:val="00B946DB"/>
    <w:rsid w:val="00C10232"/>
    <w:rsid w:val="00CA2396"/>
    <w:rsid w:val="00E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3FA"/>
  <w15:chartTrackingRefBased/>
  <w15:docId w15:val="{9F327836-3475-4E48-AB56-4D1A893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3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87F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F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7F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7F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7F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7F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7F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7F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7F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7F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7F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7F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7F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7F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7F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7F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7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8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7F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87F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7F02"/>
    <w:pPr>
      <w:spacing w:before="160" w:after="160" w:line="259" w:lineRule="auto"/>
      <w:jc w:val="center"/>
    </w:pPr>
    <w:rPr>
      <w:rFonts w:ascii="Cambria" w:eastAsiaTheme="minorHAnsi" w:hAnsi="Cambria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87F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7F02"/>
    <w:pPr>
      <w:spacing w:after="160" w:line="259" w:lineRule="auto"/>
      <w:ind w:left="720"/>
      <w:contextualSpacing/>
    </w:pPr>
    <w:rPr>
      <w:rFonts w:ascii="Cambria" w:eastAsiaTheme="minorHAnsi" w:hAnsi="Cambria" w:cstheme="minorBid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87F0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Cambria" w:eastAsiaTheme="minorHAnsi" w:hAnsi="Cambria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7F0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7F0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87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F02"/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87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F02"/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1BF4-DFCA-468E-BF67-9676B329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8</cp:revision>
  <dcterms:created xsi:type="dcterms:W3CDTF">2025-04-03T14:55:00Z</dcterms:created>
  <dcterms:modified xsi:type="dcterms:W3CDTF">2025-04-04T11:40:00Z</dcterms:modified>
</cp:coreProperties>
</file>